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47" w:rsidRDefault="00106247" w:rsidP="00106247">
      <w:pPr>
        <w:jc w:val="right"/>
      </w:pPr>
      <w:r>
        <w:rPr>
          <w:noProof/>
          <w:lang w:eastAsia="es-MX"/>
        </w:rPr>
        <w:drawing>
          <wp:inline distT="0" distB="0" distL="0" distR="0" wp14:anchorId="31A859BA" wp14:editId="22870D83">
            <wp:extent cx="1047750" cy="1047750"/>
            <wp:effectExtent l="0" t="0" r="0" b="0"/>
            <wp:docPr id="1" name="Imagen 1" descr="http://tese.edu.mx/imagenes2004/3132_YFIVK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e.edu.mx/imagenes2004/3132_YFIVKF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s-MX"/>
        </w:rPr>
        <w:drawing>
          <wp:inline distT="0" distB="0" distL="0" distR="0" wp14:anchorId="317938FE" wp14:editId="128C4556">
            <wp:extent cx="3990975" cy="1115695"/>
            <wp:effectExtent l="133350" t="114300" r="123825" b="160655"/>
            <wp:docPr id="2" name="Imagen 2" descr="http://ganardinero.tequilanock.com/wp-content/uploads/2012/05/Logotipo-Bano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ardinero.tequilanock.com/wp-content/uploads/2012/05/Logotipo-Banor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14" cy="11160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</w:t>
      </w:r>
    </w:p>
    <w:p w:rsidR="00106247" w:rsidRDefault="00106247" w:rsidP="00106247">
      <w:pPr>
        <w:jc w:val="right"/>
      </w:pPr>
    </w:p>
    <w:p w:rsidR="00106247" w:rsidRDefault="00106247" w:rsidP="00106247">
      <w:pPr>
        <w:rPr>
          <w:b/>
          <w:color w:val="595959" w:themeColor="text1" w:themeTint="A6"/>
          <w:sz w:val="32"/>
        </w:rPr>
      </w:pPr>
    </w:p>
    <w:p w:rsidR="00106247" w:rsidRPr="0027414F" w:rsidRDefault="0027414F" w:rsidP="0027414F">
      <w:pPr>
        <w:pStyle w:val="Ttulo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/>
          <w:b w:val="0"/>
          <w:bCs w:val="0"/>
          <w:color w:val="333333"/>
          <w:sz w:val="45"/>
          <w:szCs w:val="45"/>
        </w:rPr>
        <w:t>Grupo Financiero Banorte Sucursal Ciudad Azteca, Ecatepec de Morelos</w:t>
      </w:r>
      <w:r w:rsidR="00106247" w:rsidRPr="00106247">
        <w:rPr>
          <w:rFonts w:ascii="RockwellBold" w:hAnsi="RockwellBold"/>
          <w:caps/>
          <w:color w:val="FFFFFF"/>
          <w:sz w:val="30"/>
          <w:szCs w:val="30"/>
        </w:rPr>
        <w:t>UCURSALES DE BANORTE</w:t>
      </w:r>
    </w:p>
    <w:p w:rsidR="0027414F" w:rsidRDefault="0027414F" w:rsidP="00106247">
      <w:pPr>
        <w:pBdr>
          <w:bottom w:val="single" w:sz="18" w:space="5" w:color="A4C516"/>
        </w:pBdr>
        <w:shd w:val="clear" w:color="auto" w:fill="FFFFFF"/>
        <w:spacing w:after="300" w:line="240" w:lineRule="atLeast"/>
        <w:textAlignment w:val="baseline"/>
        <w:outlineLvl w:val="3"/>
        <w:rPr>
          <w:rFonts w:ascii="RockwellBold" w:eastAsia="Times New Roman" w:hAnsi="RockwellBold" w:cs="Times New Roman"/>
          <w:b/>
          <w:bCs/>
          <w:color w:val="00AED2"/>
          <w:sz w:val="27"/>
          <w:szCs w:val="27"/>
          <w:lang w:eastAsia="es-MX"/>
        </w:rPr>
      </w:pPr>
    </w:p>
    <w:p w:rsidR="0027414F" w:rsidRDefault="0027414F" w:rsidP="0027414F">
      <w:pPr>
        <w:shd w:val="clear" w:color="auto" w:fill="FFFFFF"/>
        <w:spacing w:line="360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Grupo Financiero Banorte Sucursal Ciudad Azteca</w:t>
      </w:r>
    </w:p>
    <w:p w:rsidR="0027414F" w:rsidRDefault="0027414F" w:rsidP="0027414F">
      <w:pPr>
        <w:shd w:val="clear" w:color="auto" w:fill="FFFFFF"/>
        <w:spacing w:line="360" w:lineRule="atLeast"/>
        <w:rPr>
          <w:rFonts w:ascii="Helvetica" w:hAnsi="Helvetica"/>
          <w:color w:val="333333"/>
          <w:sz w:val="23"/>
          <w:szCs w:val="23"/>
        </w:rPr>
      </w:pPr>
      <w:proofErr w:type="spellStart"/>
      <w:r>
        <w:rPr>
          <w:rFonts w:ascii="Helvetica" w:hAnsi="Helvetica"/>
          <w:color w:val="333333"/>
          <w:sz w:val="23"/>
          <w:szCs w:val="23"/>
        </w:rPr>
        <w:t>Blvd</w:t>
      </w:r>
      <w:proofErr w:type="spellEnd"/>
      <w:r>
        <w:rPr>
          <w:rFonts w:ascii="Helvetica" w:hAnsi="Helvetica"/>
          <w:color w:val="333333"/>
          <w:sz w:val="23"/>
          <w:szCs w:val="23"/>
        </w:rPr>
        <w:t>. de los Aztecas, Manzana 402, Lote 29 y 59,</w:t>
      </w:r>
      <w:r>
        <w:rPr>
          <w:rStyle w:val="apple-converted-space"/>
          <w:rFonts w:ascii="Helvetica" w:hAnsi="Helvetica"/>
          <w:color w:val="333333"/>
          <w:sz w:val="23"/>
          <w:szCs w:val="23"/>
        </w:rPr>
        <w:t> </w:t>
      </w:r>
      <w:r>
        <w:rPr>
          <w:rStyle w:val="nfasis"/>
          <w:rFonts w:ascii="Helvetica" w:hAnsi="Helvetica"/>
          <w:color w:val="333333"/>
          <w:sz w:val="23"/>
          <w:szCs w:val="23"/>
        </w:rPr>
        <w:t>Esq. Tonathiuh #S/N</w:t>
      </w:r>
    </w:p>
    <w:p w:rsidR="0027414F" w:rsidRDefault="0027414F" w:rsidP="0027414F">
      <w:pPr>
        <w:shd w:val="clear" w:color="auto" w:fill="FFFFFF"/>
        <w:spacing w:line="360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55120</w:t>
      </w:r>
      <w:r>
        <w:rPr>
          <w:rStyle w:val="apple-converted-space"/>
          <w:rFonts w:ascii="Helvetica" w:hAnsi="Helvetica"/>
          <w:color w:val="333333"/>
          <w:sz w:val="23"/>
          <w:szCs w:val="23"/>
        </w:rPr>
        <w:t> </w:t>
      </w:r>
      <w:r>
        <w:rPr>
          <w:rFonts w:ascii="Helvetica" w:hAnsi="Helvetica"/>
          <w:color w:val="333333"/>
          <w:sz w:val="23"/>
          <w:szCs w:val="23"/>
        </w:rPr>
        <w:t>Ecatepec de Morelos</w:t>
      </w:r>
      <w:r>
        <w:rPr>
          <w:rStyle w:val="apple-converted-space"/>
          <w:rFonts w:ascii="Helvetica" w:hAnsi="Helvetica"/>
          <w:color w:val="333333"/>
          <w:sz w:val="23"/>
          <w:szCs w:val="23"/>
        </w:rPr>
        <w:t>  </w:t>
      </w:r>
      <w:r>
        <w:rPr>
          <w:rFonts w:ascii="Helvetica" w:hAnsi="Helvetica"/>
          <w:color w:val="333333"/>
          <w:sz w:val="23"/>
          <w:szCs w:val="23"/>
        </w:rPr>
        <w:t>- Ciudad Azteca</w:t>
      </w:r>
    </w:p>
    <w:p w:rsidR="0027414F" w:rsidRDefault="0027414F" w:rsidP="0027414F">
      <w:pPr>
        <w:shd w:val="clear" w:color="auto" w:fill="FFFFFF"/>
        <w:spacing w:line="360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México</w:t>
      </w:r>
    </w:p>
    <w:p w:rsidR="0027414F" w:rsidRDefault="0027414F" w:rsidP="0027414F">
      <w:pPr>
        <w:shd w:val="clear" w:color="auto" w:fill="FFFFFF"/>
        <w:spacing w:line="450" w:lineRule="atLeast"/>
        <w:textAlignment w:val="top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01 55 2233 2034</w:t>
      </w:r>
    </w:p>
    <w:p w:rsidR="0027414F" w:rsidRDefault="0027414F" w:rsidP="0027414F">
      <w:pPr>
        <w:shd w:val="clear" w:color="auto" w:fill="FFFFFF"/>
        <w:spacing w:line="450" w:lineRule="atLeast"/>
        <w:textAlignment w:val="top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01 55 5778 7822</w:t>
      </w:r>
      <w:bookmarkStart w:id="0" w:name="_GoBack"/>
      <w:bookmarkEnd w:id="0"/>
    </w:p>
    <w:p w:rsidR="0027414F" w:rsidRDefault="0027414F" w:rsidP="0027414F">
      <w:pPr>
        <w:shd w:val="clear" w:color="auto" w:fill="FFFFFF"/>
        <w:spacing w:line="450" w:lineRule="atLeast"/>
        <w:textAlignment w:val="top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01 55 5774 7436</w:t>
      </w:r>
    </w:p>
    <w:p w:rsidR="0027414F" w:rsidRDefault="0027414F" w:rsidP="0027414F">
      <w:pPr>
        <w:shd w:val="clear" w:color="auto" w:fill="FFFFFF"/>
        <w:spacing w:line="450" w:lineRule="atLeast"/>
        <w:rPr>
          <w:rFonts w:ascii="Helvetica" w:hAnsi="Helvetica"/>
          <w:color w:val="333333"/>
          <w:sz w:val="23"/>
          <w:szCs w:val="23"/>
        </w:rPr>
      </w:pPr>
      <w:hyperlink r:id="rId6" w:tgtFrame="_blank" w:tooltip="www.banorte.com" w:history="1">
        <w:r>
          <w:rPr>
            <w:rStyle w:val="Hipervnculo"/>
            <w:rFonts w:ascii="Helvetica" w:hAnsi="Helvetica"/>
            <w:color w:val="337AB7"/>
            <w:sz w:val="23"/>
            <w:szCs w:val="23"/>
          </w:rPr>
          <w:t>www.banorte.com</w:t>
        </w:r>
      </w:hyperlink>
    </w:p>
    <w:p w:rsidR="0027414F" w:rsidRPr="0027414F" w:rsidRDefault="0027414F" w:rsidP="0027414F">
      <w:pPr>
        <w:rPr>
          <w:rFonts w:ascii="RockwellBold" w:eastAsia="Times New Roman" w:hAnsi="RockwellBold" w:cs="Times New Roman"/>
          <w:sz w:val="27"/>
          <w:szCs w:val="27"/>
          <w:lang w:eastAsia="es-MX"/>
        </w:rPr>
      </w:pPr>
    </w:p>
    <w:sectPr w:rsidR="0027414F" w:rsidRPr="0027414F" w:rsidSect="00106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47"/>
    <w:rsid w:val="00002BD8"/>
    <w:rsid w:val="00106247"/>
    <w:rsid w:val="0027414F"/>
    <w:rsid w:val="003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1DBAF-FD7A-41E9-95E8-A5CBE0B0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0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1062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624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10624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infosucur">
    <w:name w:val="info_sucur"/>
    <w:basedOn w:val="Normal"/>
    <w:rsid w:val="0010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0624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06247"/>
    <w:rPr>
      <w:b/>
      <w:bCs/>
    </w:rPr>
  </w:style>
  <w:style w:type="character" w:customStyle="1" w:styleId="apple-converted-space">
    <w:name w:val="apple-converted-space"/>
    <w:basedOn w:val="Fuentedeprrafopredeter"/>
    <w:rsid w:val="0027414F"/>
  </w:style>
  <w:style w:type="character" w:styleId="nfasis">
    <w:name w:val="Emphasis"/>
    <w:basedOn w:val="Fuentedeprrafopredeter"/>
    <w:uiPriority w:val="20"/>
    <w:qFormat/>
    <w:rsid w:val="00274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3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lex.com.mx/reviews/viewcompanywebsite.aspx?firmaName=grupo+financiero+banorte+sucursal+ciudad+azteca&amp;companyId=11099193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tese</dc:creator>
  <cp:keywords/>
  <dc:description/>
  <cp:lastModifiedBy>tese</cp:lastModifiedBy>
  <cp:revision>4</cp:revision>
  <dcterms:created xsi:type="dcterms:W3CDTF">2016-03-03T19:45:00Z</dcterms:created>
  <dcterms:modified xsi:type="dcterms:W3CDTF">2016-03-03T19:45:00Z</dcterms:modified>
</cp:coreProperties>
</file>